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AD6E7E" w:rsidP="003A238C">
      <w:pPr>
        <w:jc w:val="center"/>
        <w:rPr>
          <w:b/>
          <w:sz w:val="28"/>
        </w:rPr>
      </w:pPr>
      <w:r>
        <w:rPr>
          <w:b/>
          <w:sz w:val="28"/>
        </w:rPr>
        <w:t>Kosmetologia pielęgnacyjna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0C6BBF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0C6BBF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0C6BBF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AD6E7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AD6E7E">
              <w:rPr>
                <w:sz w:val="24"/>
              </w:rPr>
              <w:t>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E34E02" w:rsidP="00FF0197">
            <w:pPr>
              <w:rPr>
                <w:sz w:val="24"/>
              </w:rPr>
            </w:pPr>
            <w:r w:rsidRPr="00E34E02">
              <w:rPr>
                <w:sz w:val="20"/>
                <w:szCs w:val="20"/>
                <w:u w:val="single"/>
              </w:rPr>
              <w:t>K –treści kierunkowe /</w:t>
            </w:r>
            <w:r w:rsidRPr="00E34E02">
              <w:rPr>
                <w:sz w:val="20"/>
                <w:szCs w:val="20"/>
              </w:rPr>
              <w:t>P –treści podstawowe / H-treści humanistyczne lub społeczne/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Pr="00BE4E32">
              <w:rPr>
                <w:sz w:val="24"/>
              </w:rPr>
              <w:t xml:space="preserve">Egzamin 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1E764E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>: 5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0F572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0F572B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0F572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0F572B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AD6E7E" w:rsidRPr="00AD6E7E">
              <w:rPr>
                <w:szCs w:val="20"/>
              </w:rPr>
              <w:t>Przed przystąpieniem do realizacji przedmiotu student powinien posiadać wiedzę, umiejętności i kompetencje społeczne z zakresu Kosmetologii pielęgnacyjnej na poziomie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AD6E7E" w:rsidRPr="00AD6E7E">
              <w:rPr>
                <w:szCs w:val="20"/>
              </w:rPr>
              <w:t>Celem zajęć jest przygotowanie wysoko wykwalifikowanych specjalistów z zakresu pielęgnacji twarzy i ciała. Po zakończeniu cyklu kształcenia w ramach przedmiotu kosmetologia pielęgnacyjna studenci swobodnie poruszają się w tematyce związanej z zabiegami wykonywanymi w ramach kosmetologii pielęgnacyjnej twarzy i ciała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AD6E7E" w:rsidRPr="000A659B" w:rsidTr="00E0447F">
        <w:trPr>
          <w:trHeight w:val="2197"/>
        </w:trPr>
        <w:tc>
          <w:tcPr>
            <w:tcW w:w="4730" w:type="dxa"/>
            <w:gridSpan w:val="5"/>
          </w:tcPr>
          <w:p w:rsidR="00AD6E7E" w:rsidRPr="00F2125A" w:rsidRDefault="00AD6E7E" w:rsidP="00E5197C">
            <w:pPr>
              <w:rPr>
                <w:sz w:val="20"/>
                <w:szCs w:val="20"/>
              </w:rPr>
            </w:pPr>
            <w:proofErr w:type="gramStart"/>
            <w:r w:rsidRPr="00AD6E7E">
              <w:rPr>
                <w:rFonts w:cstheme="minorHAnsi"/>
                <w:sz w:val="20"/>
                <w:szCs w:val="20"/>
              </w:rPr>
              <w:lastRenderedPageBreak/>
              <w:t>najnowsze</w:t>
            </w:r>
            <w:proofErr w:type="gramEnd"/>
            <w:r w:rsidRPr="00AD6E7E">
              <w:rPr>
                <w:rFonts w:cstheme="minorHAnsi"/>
                <w:sz w:val="20"/>
                <w:szCs w:val="20"/>
              </w:rPr>
              <w:t xml:space="preserve"> osiągnięcia kosmetologii w zakresie pielęgnacji twarzy; posiada taki zasób wiedzy praktycznej i teoretycznej, który predysponuje go do współpracy z lekarzem (dermatologiem, chirurgiem plastykiem ) w zakresie przygotowywania pacjentów do zabiegów estetycznych i pielęgnacji przed- i </w:t>
            </w:r>
            <w:proofErr w:type="spellStart"/>
            <w:r w:rsidRPr="00AD6E7E">
              <w:rPr>
                <w:rFonts w:cstheme="minorHAnsi"/>
                <w:sz w:val="20"/>
                <w:szCs w:val="20"/>
              </w:rPr>
              <w:t>pozabiegowej</w:t>
            </w:r>
            <w:proofErr w:type="spellEnd"/>
            <w:r w:rsidRPr="00AD6E7E">
              <w:rPr>
                <w:rFonts w:cstheme="minorHAnsi"/>
                <w:sz w:val="20"/>
                <w:szCs w:val="20"/>
              </w:rPr>
              <w:t>; rozumie znaczenie kosmetologii pielęgnacyjnej jako ważnej dziedziny współczesnej kosmetologii</w:t>
            </w:r>
          </w:p>
        </w:tc>
        <w:tc>
          <w:tcPr>
            <w:tcW w:w="1352" w:type="dxa"/>
            <w:gridSpan w:val="2"/>
          </w:tcPr>
          <w:p w:rsidR="00AD6E7E" w:rsidRPr="00730125" w:rsidRDefault="00AD6E7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AD6E7E" w:rsidRPr="00730125" w:rsidRDefault="00AD6E7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AD6E7E" w:rsidRDefault="00AD6E7E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AD6E7E" w:rsidRPr="00730125" w:rsidRDefault="00AD6E7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AD6E7E" w:rsidRDefault="00AD6E7E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AD6E7E" w:rsidRDefault="00AD6E7E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AD6E7E" w:rsidRDefault="00AD6E7E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AD6E7E" w:rsidRPr="00A261A4" w:rsidRDefault="00AD6E7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09</w:t>
            </w:r>
          </w:p>
          <w:p w:rsidR="00AD6E7E" w:rsidRPr="000A659B" w:rsidRDefault="00AD6E7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6E7E" w:rsidRDefault="00AD6E7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6E7E" w:rsidRDefault="00AD6E7E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AD6E7E" w:rsidRPr="000A659B" w:rsidRDefault="00AD6E7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B73D7D" w:rsidRPr="000A659B" w:rsidTr="0053138D">
        <w:trPr>
          <w:trHeight w:val="2696"/>
        </w:trPr>
        <w:tc>
          <w:tcPr>
            <w:tcW w:w="4730" w:type="dxa"/>
            <w:gridSpan w:val="5"/>
          </w:tcPr>
          <w:p w:rsidR="00B73D7D" w:rsidRPr="000A659B" w:rsidRDefault="00B73D7D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156067">
              <w:rPr>
                <w:sz w:val="20"/>
                <w:szCs w:val="20"/>
              </w:rPr>
              <w:t>wykon</w:t>
            </w:r>
            <w:r>
              <w:rPr>
                <w:sz w:val="20"/>
                <w:szCs w:val="20"/>
              </w:rPr>
              <w:t>ywać</w:t>
            </w:r>
            <w:proofErr w:type="gramEnd"/>
            <w:r w:rsidRPr="00156067">
              <w:rPr>
                <w:sz w:val="20"/>
                <w:szCs w:val="20"/>
              </w:rPr>
              <w:t xml:space="preserve"> specjalistyczne zabiegi pielęgnacyjne</w:t>
            </w:r>
            <w:r>
              <w:rPr>
                <w:sz w:val="20"/>
                <w:szCs w:val="20"/>
              </w:rPr>
              <w:t xml:space="preserve">; </w:t>
            </w:r>
            <w:r w:rsidRPr="00156067">
              <w:rPr>
                <w:sz w:val="20"/>
                <w:szCs w:val="20"/>
              </w:rPr>
              <w:t>obsługuj</w:t>
            </w:r>
            <w:r>
              <w:rPr>
                <w:sz w:val="20"/>
                <w:szCs w:val="20"/>
              </w:rPr>
              <w:t>e</w:t>
            </w:r>
            <w:r w:rsidRPr="00156067">
              <w:rPr>
                <w:sz w:val="20"/>
                <w:szCs w:val="20"/>
              </w:rPr>
              <w:t xml:space="preserve"> innowacyjn</w:t>
            </w:r>
            <w:r>
              <w:rPr>
                <w:sz w:val="20"/>
                <w:szCs w:val="20"/>
              </w:rPr>
              <w:t>e</w:t>
            </w:r>
            <w:r w:rsidRPr="00156067">
              <w:rPr>
                <w:sz w:val="20"/>
                <w:szCs w:val="20"/>
              </w:rPr>
              <w:t>, profesjonalne urządzenia kosmetyczne</w:t>
            </w:r>
            <w:r>
              <w:rPr>
                <w:sz w:val="20"/>
                <w:szCs w:val="20"/>
              </w:rPr>
              <w:t xml:space="preserve"> (laser biostymulacyjny, fale radiowe, </w:t>
            </w:r>
            <w:proofErr w:type="spellStart"/>
            <w:r>
              <w:rPr>
                <w:sz w:val="20"/>
                <w:szCs w:val="20"/>
              </w:rPr>
              <w:t>mezoterapia</w:t>
            </w:r>
            <w:proofErr w:type="spellEnd"/>
            <w:r>
              <w:rPr>
                <w:sz w:val="20"/>
                <w:szCs w:val="20"/>
              </w:rPr>
              <w:t xml:space="preserve">); zabiegi pielęgnacyjne we współpracy z lekarzem medycyny estetycznej; </w:t>
            </w:r>
            <w:r w:rsidRPr="00156067">
              <w:rPr>
                <w:sz w:val="20"/>
                <w:szCs w:val="20"/>
              </w:rPr>
              <w:t>opracow</w:t>
            </w:r>
            <w:r>
              <w:rPr>
                <w:sz w:val="20"/>
                <w:szCs w:val="20"/>
              </w:rPr>
              <w:t xml:space="preserve">ywać </w:t>
            </w:r>
            <w:r w:rsidRPr="00156067">
              <w:rPr>
                <w:sz w:val="20"/>
                <w:szCs w:val="20"/>
              </w:rPr>
              <w:t>indywidualne programy pielęgnacji twarzy w zależności od oczekiwań i stanu skóry klienta</w:t>
            </w:r>
            <w:r>
              <w:rPr>
                <w:sz w:val="20"/>
                <w:szCs w:val="20"/>
              </w:rPr>
              <w:t>; opracowywać terapie celowane; dobierać maski stosowane w „</w:t>
            </w:r>
            <w:proofErr w:type="spellStart"/>
            <w:r>
              <w:rPr>
                <w:sz w:val="20"/>
                <w:szCs w:val="20"/>
              </w:rPr>
              <w:t>multimaskingu</w:t>
            </w:r>
            <w:proofErr w:type="spellEnd"/>
            <w:r>
              <w:rPr>
                <w:sz w:val="20"/>
                <w:szCs w:val="20"/>
              </w:rPr>
              <w:t>”; udzielać</w:t>
            </w:r>
            <w:r w:rsidRPr="00156067">
              <w:rPr>
                <w:sz w:val="20"/>
                <w:szCs w:val="20"/>
              </w:rPr>
              <w:t xml:space="preserve"> kompleksowych porad z zakresu pielęgnacji twarzy</w:t>
            </w:r>
          </w:p>
          <w:p w:rsidR="00B73D7D" w:rsidRPr="000A659B" w:rsidRDefault="00B73D7D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B73D7D" w:rsidRDefault="00B73D7D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73D7D" w:rsidRDefault="00B73D7D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P7S_UK</w:t>
            </w:r>
          </w:p>
          <w:p w:rsidR="00B73D7D" w:rsidRDefault="00B73D7D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B73D7D" w:rsidRDefault="00B73D7D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B73D7D" w:rsidRDefault="00B73D7D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B73D7D" w:rsidRPr="00730125" w:rsidRDefault="00B73D7D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B73D7D" w:rsidRDefault="00B73D7D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B73D7D" w:rsidRDefault="00B73D7D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B73D7D" w:rsidRDefault="00B73D7D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B73D7D" w:rsidRPr="000A659B" w:rsidRDefault="00B73D7D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12</w:t>
            </w:r>
          </w:p>
          <w:p w:rsidR="00B73D7D" w:rsidRPr="000A659B" w:rsidRDefault="00B73D7D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535" w:type="dxa"/>
            <w:gridSpan w:val="4"/>
          </w:tcPr>
          <w:p w:rsidR="00B73D7D" w:rsidRPr="000A659B" w:rsidRDefault="00B73D7D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Ćwiczenie praktyczne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B73D7D" w:rsidP="00B73D7D">
            <w:pPr>
              <w:rPr>
                <w:sz w:val="20"/>
                <w:szCs w:val="20"/>
              </w:rPr>
            </w:pPr>
            <w:proofErr w:type="gramStart"/>
            <w:r w:rsidRPr="00B73D7D">
              <w:rPr>
                <w:rFonts w:cstheme="minorHAnsi"/>
                <w:sz w:val="20"/>
                <w:szCs w:val="20"/>
              </w:rPr>
              <w:t>identyfikowa</w:t>
            </w:r>
            <w:r>
              <w:rPr>
                <w:rFonts w:cstheme="minorHAnsi"/>
                <w:sz w:val="20"/>
                <w:szCs w:val="20"/>
              </w:rPr>
              <w:t>nia</w:t>
            </w:r>
            <w:proofErr w:type="gramEnd"/>
            <w:r w:rsidRPr="00B73D7D">
              <w:rPr>
                <w:rFonts w:cstheme="minorHAnsi"/>
                <w:sz w:val="20"/>
                <w:szCs w:val="20"/>
              </w:rPr>
              <w:t xml:space="preserve"> problem</w:t>
            </w:r>
            <w:r>
              <w:rPr>
                <w:rFonts w:cstheme="minorHAnsi"/>
                <w:sz w:val="20"/>
                <w:szCs w:val="20"/>
              </w:rPr>
              <w:t>ów</w:t>
            </w:r>
            <w:r w:rsidRPr="00B73D7D">
              <w:rPr>
                <w:rFonts w:cstheme="minorHAnsi"/>
                <w:sz w:val="20"/>
                <w:szCs w:val="20"/>
              </w:rPr>
              <w:t xml:space="preserve"> klienta ; okaz</w:t>
            </w:r>
            <w:r>
              <w:rPr>
                <w:rFonts w:cstheme="minorHAnsi"/>
                <w:sz w:val="20"/>
                <w:szCs w:val="20"/>
              </w:rPr>
              <w:t>ywania</w:t>
            </w:r>
            <w:r w:rsidRPr="00B73D7D">
              <w:rPr>
                <w:rFonts w:cstheme="minorHAnsi"/>
                <w:sz w:val="20"/>
                <w:szCs w:val="20"/>
              </w:rPr>
              <w:t xml:space="preserve"> szacun</w:t>
            </w:r>
            <w:r>
              <w:rPr>
                <w:rFonts w:cstheme="minorHAnsi"/>
                <w:sz w:val="20"/>
                <w:szCs w:val="20"/>
              </w:rPr>
              <w:t>ku</w:t>
            </w:r>
            <w:r w:rsidRPr="00B73D7D">
              <w:rPr>
                <w:rFonts w:cstheme="minorHAnsi"/>
                <w:sz w:val="20"/>
                <w:szCs w:val="20"/>
              </w:rPr>
              <w:t xml:space="preserve"> wobec klienta oraz trosk</w:t>
            </w:r>
            <w:r>
              <w:rPr>
                <w:rFonts w:cstheme="minorHAnsi"/>
                <w:sz w:val="20"/>
                <w:szCs w:val="20"/>
              </w:rPr>
              <w:t>i</w:t>
            </w:r>
            <w:r w:rsidRPr="00B73D7D">
              <w:rPr>
                <w:rFonts w:cstheme="minorHAnsi"/>
                <w:sz w:val="20"/>
                <w:szCs w:val="20"/>
              </w:rPr>
              <w:t xml:space="preserve"> o jego dobro; okaz</w:t>
            </w:r>
            <w:r>
              <w:rPr>
                <w:rFonts w:cstheme="minorHAnsi"/>
                <w:sz w:val="20"/>
                <w:szCs w:val="20"/>
              </w:rPr>
              <w:t>ywania</w:t>
            </w:r>
            <w:r w:rsidRPr="00B73D7D">
              <w:rPr>
                <w:rFonts w:cstheme="minorHAnsi"/>
                <w:sz w:val="20"/>
                <w:szCs w:val="20"/>
              </w:rPr>
              <w:t xml:space="preserve"> dbałoś</w:t>
            </w:r>
            <w:r>
              <w:rPr>
                <w:rFonts w:cstheme="minorHAnsi"/>
                <w:sz w:val="20"/>
                <w:szCs w:val="20"/>
              </w:rPr>
              <w:t>ci</w:t>
            </w:r>
            <w:r w:rsidRPr="00B73D7D">
              <w:rPr>
                <w:rFonts w:cstheme="minorHAnsi"/>
                <w:sz w:val="20"/>
                <w:szCs w:val="20"/>
              </w:rPr>
              <w:t xml:space="preserve"> o prestiż związany z wykonywaniem zawodu i właściw</w:t>
            </w:r>
            <w:r>
              <w:rPr>
                <w:rFonts w:cstheme="minorHAnsi"/>
                <w:sz w:val="20"/>
                <w:szCs w:val="20"/>
              </w:rPr>
              <w:t>i</w:t>
            </w:r>
            <w:r w:rsidRPr="00B73D7D">
              <w:rPr>
                <w:rFonts w:cstheme="minorHAnsi"/>
                <w:sz w:val="20"/>
                <w:szCs w:val="20"/>
              </w:rPr>
              <w:t>e pojętą solidarność zawodową; realiz</w:t>
            </w:r>
            <w:r>
              <w:rPr>
                <w:rFonts w:cstheme="minorHAnsi"/>
                <w:sz w:val="20"/>
                <w:szCs w:val="20"/>
              </w:rPr>
              <w:t>acji</w:t>
            </w:r>
            <w:r w:rsidRPr="00B73D7D">
              <w:rPr>
                <w:rFonts w:cstheme="minorHAnsi"/>
                <w:sz w:val="20"/>
                <w:szCs w:val="20"/>
              </w:rPr>
              <w:t xml:space="preserve"> zada</w:t>
            </w:r>
            <w:r>
              <w:rPr>
                <w:rFonts w:cstheme="minorHAnsi"/>
                <w:sz w:val="20"/>
                <w:szCs w:val="20"/>
              </w:rPr>
              <w:t>ń</w:t>
            </w:r>
            <w:r w:rsidRPr="00B73D7D">
              <w:rPr>
                <w:rFonts w:cstheme="minorHAnsi"/>
                <w:sz w:val="20"/>
                <w:szCs w:val="20"/>
              </w:rPr>
              <w:t xml:space="preserve"> w sposób zapewniający bezpieczeństwo własne i otoczenia, w tym przestrzega</w:t>
            </w:r>
            <w:r>
              <w:rPr>
                <w:rFonts w:cstheme="minorHAnsi"/>
                <w:sz w:val="20"/>
                <w:szCs w:val="20"/>
              </w:rPr>
              <w:t>nia</w:t>
            </w:r>
            <w:r w:rsidRPr="00B73D7D">
              <w:rPr>
                <w:rFonts w:cstheme="minorHAnsi"/>
                <w:sz w:val="20"/>
                <w:szCs w:val="20"/>
              </w:rPr>
              <w:t xml:space="preserve"> zasad bezpieczeństwa pracy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S_KR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B73D7D" w:rsidRDefault="00B73D7D" w:rsidP="00AD3F08">
            <w:pPr>
              <w:rPr>
                <w:rFonts w:cstheme="minorHAnsi"/>
                <w:sz w:val="20"/>
                <w:szCs w:val="20"/>
              </w:rPr>
            </w:pPr>
          </w:p>
          <w:p w:rsidR="00B73D7D" w:rsidRDefault="00B73D7D" w:rsidP="00AD3F08">
            <w:pPr>
              <w:rPr>
                <w:rFonts w:cstheme="minorHAnsi"/>
                <w:sz w:val="20"/>
                <w:szCs w:val="20"/>
              </w:rPr>
            </w:pP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>
              <w:rPr>
                <w:rFonts w:cstheme="minorHAnsi"/>
                <w:sz w:val="20"/>
                <w:szCs w:val="20"/>
              </w:rPr>
              <w:t>1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AD3F08" w:rsidRPr="00B4771B" w:rsidRDefault="00261056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261056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261056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261056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AD3F08" w:rsidRPr="00B4771B" w:rsidRDefault="00261056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261056" w:rsidP="00AD3F08">
            <w:pPr>
              <w:jc w:val="center"/>
            </w:pPr>
            <w:r>
              <w:t>70</w:t>
            </w:r>
          </w:p>
        </w:tc>
        <w:tc>
          <w:tcPr>
            <w:tcW w:w="1552" w:type="dxa"/>
            <w:gridSpan w:val="3"/>
          </w:tcPr>
          <w:p w:rsidR="00AD3F08" w:rsidRPr="00B4771B" w:rsidRDefault="00261056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261056" w:rsidP="00AD3F08">
            <w:pPr>
              <w:jc w:val="center"/>
            </w:pPr>
            <w:r>
              <w:t>3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261056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261056" w:rsidP="00AD3F08">
            <w:pPr>
              <w:jc w:val="center"/>
            </w:pPr>
            <w:r>
              <w:t>30</w:t>
            </w:r>
          </w:p>
        </w:tc>
        <w:tc>
          <w:tcPr>
            <w:tcW w:w="1552" w:type="dxa"/>
            <w:gridSpan w:val="3"/>
          </w:tcPr>
          <w:p w:rsidR="00AD3F08" w:rsidRPr="00B4771B" w:rsidRDefault="00261056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261056" w:rsidP="00AD3F08">
            <w:pPr>
              <w:jc w:val="center"/>
            </w:pPr>
            <w:r>
              <w:t>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261056">
            <w:pPr>
              <w:jc w:val="center"/>
            </w:pPr>
            <w:r>
              <w:t>1</w:t>
            </w:r>
            <w:r w:rsidR="00261056">
              <w:t>00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AD3F08" w:rsidP="00AD3F08">
            <w:pPr>
              <w:jc w:val="center"/>
            </w:pPr>
            <w:r>
              <w:t>5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261056" w:rsidP="00AD3F08">
            <w:pPr>
              <w:jc w:val="center"/>
            </w:pPr>
            <w:r>
              <w:t>70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261056" w:rsidP="00AD3F08">
            <w:pPr>
              <w:jc w:val="center"/>
            </w:pPr>
            <w:r>
              <w:t>70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261056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932CF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60%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932CF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60-68%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932CF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68,5-76%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932CF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76,5-84%</w:t>
            </w:r>
          </w:p>
        </w:tc>
      </w:tr>
      <w:tr w:rsidR="00932CF8" w:rsidTr="00AD3F08">
        <w:tc>
          <w:tcPr>
            <w:tcW w:w="2078" w:type="dxa"/>
            <w:gridSpan w:val="2"/>
            <w:vMerge/>
          </w:tcPr>
          <w:p w:rsidR="00932CF8" w:rsidRDefault="00932CF8" w:rsidP="00932CF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2CF8" w:rsidRPr="001D62B6" w:rsidRDefault="00932CF8" w:rsidP="00932CF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2CF8" w:rsidRPr="001D62B6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84,5-92%</w:t>
            </w:r>
          </w:p>
        </w:tc>
      </w:tr>
      <w:tr w:rsidR="00932CF8" w:rsidTr="00AD3F08">
        <w:tc>
          <w:tcPr>
            <w:tcW w:w="2078" w:type="dxa"/>
            <w:gridSpan w:val="2"/>
            <w:vMerge/>
          </w:tcPr>
          <w:p w:rsidR="00932CF8" w:rsidRDefault="00932CF8" w:rsidP="00932CF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2CF8" w:rsidRPr="001D62B6" w:rsidRDefault="00932CF8" w:rsidP="00932CF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2CF8" w:rsidRPr="001D62B6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932CF8" w:rsidTr="0017162B">
        <w:tc>
          <w:tcPr>
            <w:tcW w:w="2078" w:type="dxa"/>
            <w:gridSpan w:val="2"/>
            <w:vMerge w:val="restart"/>
          </w:tcPr>
          <w:p w:rsidR="00932CF8" w:rsidRDefault="00932CF8" w:rsidP="00932CF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lastRenderedPageBreak/>
              <w:t>Kryteria oceny</w:t>
            </w:r>
          </w:p>
          <w:p w:rsidR="00932CF8" w:rsidRDefault="00932CF8" w:rsidP="00932CF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2CF8" w:rsidRDefault="00932CF8" w:rsidP="00932CF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2CF8" w:rsidRPr="001D62B6" w:rsidRDefault="00932CF8" w:rsidP="00932CF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932CF8" w:rsidTr="00AD3F08">
        <w:tc>
          <w:tcPr>
            <w:tcW w:w="2078" w:type="dxa"/>
            <w:gridSpan w:val="2"/>
            <w:vMerge/>
          </w:tcPr>
          <w:p w:rsidR="00932CF8" w:rsidRDefault="00932CF8" w:rsidP="00932CF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2CF8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2CF8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932CF8" w:rsidTr="00AD3F08">
        <w:tc>
          <w:tcPr>
            <w:tcW w:w="2078" w:type="dxa"/>
            <w:gridSpan w:val="2"/>
            <w:vMerge/>
          </w:tcPr>
          <w:p w:rsidR="00932CF8" w:rsidRDefault="00932CF8" w:rsidP="00932CF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2CF8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2CF8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932CF8" w:rsidTr="00AD3F08">
        <w:tc>
          <w:tcPr>
            <w:tcW w:w="2078" w:type="dxa"/>
            <w:gridSpan w:val="2"/>
            <w:vMerge/>
          </w:tcPr>
          <w:p w:rsidR="00932CF8" w:rsidRDefault="00932CF8" w:rsidP="00932CF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2CF8" w:rsidRDefault="00932CF8" w:rsidP="00932CF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2CF8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932CF8" w:rsidTr="00AD3F08">
        <w:tc>
          <w:tcPr>
            <w:tcW w:w="2078" w:type="dxa"/>
            <w:gridSpan w:val="2"/>
            <w:vMerge/>
          </w:tcPr>
          <w:p w:rsidR="00932CF8" w:rsidRDefault="00932CF8" w:rsidP="00932CF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2CF8" w:rsidRDefault="00932CF8" w:rsidP="00932CF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2CF8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80,5-90%</w:t>
            </w:r>
          </w:p>
        </w:tc>
      </w:tr>
      <w:tr w:rsidR="00932CF8" w:rsidTr="00AD3F08">
        <w:tc>
          <w:tcPr>
            <w:tcW w:w="2078" w:type="dxa"/>
            <w:gridSpan w:val="2"/>
            <w:vMerge/>
          </w:tcPr>
          <w:p w:rsidR="00932CF8" w:rsidRDefault="00932CF8" w:rsidP="00932CF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2CF8" w:rsidRDefault="00932CF8" w:rsidP="00932CF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32CF8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932CF8" w:rsidTr="00696A2C">
        <w:tc>
          <w:tcPr>
            <w:tcW w:w="9732" w:type="dxa"/>
            <w:gridSpan w:val="14"/>
          </w:tcPr>
          <w:p w:rsidR="00932CF8" w:rsidRPr="00696A2C" w:rsidRDefault="00932CF8" w:rsidP="00932CF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932CF8" w:rsidTr="00AD3F08">
        <w:tc>
          <w:tcPr>
            <w:tcW w:w="2078" w:type="dxa"/>
            <w:gridSpan w:val="2"/>
          </w:tcPr>
          <w:p w:rsidR="00932CF8" w:rsidRPr="00176E38" w:rsidRDefault="00932CF8" w:rsidP="00932CF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932CF8" w:rsidRDefault="00932CF8" w:rsidP="00932C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Drobnik A., Słodka A., Kosmetologia z immunologią skóry, PZWL, 2021.</w:t>
            </w:r>
          </w:p>
          <w:p w:rsidR="00932CF8" w:rsidRDefault="00932CF8" w:rsidP="00932CF8">
            <w:pPr>
              <w:rPr>
                <w:sz w:val="20"/>
                <w:szCs w:val="20"/>
              </w:rPr>
            </w:pPr>
            <w:r w:rsidRPr="00DA1EC2">
              <w:rPr>
                <w:sz w:val="20"/>
                <w:szCs w:val="20"/>
              </w:rPr>
              <w:t>Drobnik</w:t>
            </w:r>
            <w:r>
              <w:rPr>
                <w:sz w:val="20"/>
                <w:szCs w:val="20"/>
              </w:rPr>
              <w:t xml:space="preserve"> A., </w:t>
            </w:r>
            <w:r w:rsidRPr="00DA1EC2">
              <w:rPr>
                <w:sz w:val="20"/>
                <w:szCs w:val="20"/>
              </w:rPr>
              <w:t>Jabłońska</w:t>
            </w:r>
            <w:r>
              <w:rPr>
                <w:sz w:val="20"/>
                <w:szCs w:val="20"/>
              </w:rPr>
              <w:t xml:space="preserve"> K., </w:t>
            </w:r>
            <w:r w:rsidRPr="00DA1EC2">
              <w:rPr>
                <w:sz w:val="20"/>
                <w:szCs w:val="20"/>
              </w:rPr>
              <w:t>Kamińska</w:t>
            </w:r>
            <w:r>
              <w:rPr>
                <w:sz w:val="20"/>
                <w:szCs w:val="20"/>
              </w:rPr>
              <w:t xml:space="preserve"> A.</w:t>
            </w:r>
            <w:r w:rsidRPr="00DA1EC2">
              <w:rPr>
                <w:sz w:val="20"/>
                <w:szCs w:val="20"/>
              </w:rPr>
              <w:t>, Praktyczna kosmetologia krok po kroku, PZWL</w:t>
            </w:r>
            <w:r>
              <w:rPr>
                <w:sz w:val="20"/>
                <w:szCs w:val="20"/>
              </w:rPr>
              <w:t>,</w:t>
            </w:r>
            <w:r w:rsidRPr="00DA1EC2">
              <w:rPr>
                <w:sz w:val="20"/>
                <w:szCs w:val="20"/>
              </w:rPr>
              <w:t xml:space="preserve"> 2021</w:t>
            </w:r>
            <w:r>
              <w:rPr>
                <w:sz w:val="20"/>
                <w:szCs w:val="20"/>
              </w:rPr>
              <w:t>.</w:t>
            </w:r>
          </w:p>
          <w:p w:rsidR="00932CF8" w:rsidRDefault="00932CF8" w:rsidP="00932CF8">
            <w:pPr>
              <w:rPr>
                <w:sz w:val="20"/>
                <w:szCs w:val="20"/>
              </w:rPr>
            </w:pPr>
            <w:r w:rsidRPr="00DA1EC2">
              <w:rPr>
                <w:sz w:val="20"/>
                <w:szCs w:val="20"/>
              </w:rPr>
              <w:t>Klonowska</w:t>
            </w:r>
            <w:r>
              <w:rPr>
                <w:sz w:val="20"/>
                <w:szCs w:val="20"/>
              </w:rPr>
              <w:t xml:space="preserve"> J. (red.)</w:t>
            </w:r>
            <w:r w:rsidRPr="00DA1EC2">
              <w:rPr>
                <w:sz w:val="20"/>
                <w:szCs w:val="20"/>
              </w:rPr>
              <w:t xml:space="preserve">, Kosmetologia, </w:t>
            </w:r>
            <w:proofErr w:type="spellStart"/>
            <w:r w:rsidRPr="00DA1EC2">
              <w:rPr>
                <w:sz w:val="20"/>
                <w:szCs w:val="20"/>
              </w:rPr>
              <w:t>Edra</w:t>
            </w:r>
            <w:proofErr w:type="spellEnd"/>
            <w:r w:rsidRPr="00DA1EC2">
              <w:rPr>
                <w:sz w:val="20"/>
                <w:szCs w:val="20"/>
              </w:rPr>
              <w:t xml:space="preserve"> Urban &amp; Partner</w:t>
            </w:r>
            <w:r>
              <w:rPr>
                <w:sz w:val="20"/>
                <w:szCs w:val="20"/>
              </w:rPr>
              <w:t>, Wrocław</w:t>
            </w:r>
            <w:r w:rsidRPr="00DA1EC2">
              <w:rPr>
                <w:sz w:val="20"/>
                <w:szCs w:val="20"/>
              </w:rPr>
              <w:t xml:space="preserve"> 2022</w:t>
            </w:r>
            <w:r>
              <w:rPr>
                <w:sz w:val="20"/>
                <w:szCs w:val="20"/>
              </w:rPr>
              <w:t>.</w:t>
            </w:r>
          </w:p>
          <w:p w:rsidR="00932CF8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Kołodziejczak A. (</w:t>
            </w:r>
            <w:proofErr w:type="gramStart"/>
            <w:r>
              <w:rPr>
                <w:sz w:val="20"/>
                <w:szCs w:val="20"/>
              </w:rPr>
              <w:t>red</w:t>
            </w:r>
            <w:proofErr w:type="gramEnd"/>
            <w:r>
              <w:rPr>
                <w:sz w:val="20"/>
                <w:szCs w:val="20"/>
              </w:rPr>
              <w:t>.), Kosmetologia Tom 1, PZWL, Warszawa 2019.</w:t>
            </w:r>
          </w:p>
          <w:p w:rsidR="00932CF8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Kołodziejczak A. M. (red.), Kosmetologia Tom 2, PZWL, Warszawa 2020.</w:t>
            </w:r>
          </w:p>
          <w:p w:rsidR="00932CF8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Kołodziejczak A. (</w:t>
            </w:r>
            <w:proofErr w:type="gramStart"/>
            <w:r>
              <w:rPr>
                <w:sz w:val="20"/>
                <w:szCs w:val="20"/>
              </w:rPr>
              <w:t>red</w:t>
            </w:r>
            <w:proofErr w:type="gramEnd"/>
            <w:r>
              <w:rPr>
                <w:sz w:val="20"/>
                <w:szCs w:val="20"/>
              </w:rPr>
              <w:t>.), Kosmetologia kliniczna Tom 3, PZWL, Warszawa 2024.</w:t>
            </w:r>
          </w:p>
          <w:p w:rsidR="00932CF8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Kranc R., </w:t>
            </w:r>
            <w:proofErr w:type="spellStart"/>
            <w:r>
              <w:rPr>
                <w:sz w:val="20"/>
                <w:szCs w:val="20"/>
              </w:rPr>
              <w:t>Farbiszewski</w:t>
            </w:r>
            <w:proofErr w:type="spellEnd"/>
            <w:r>
              <w:rPr>
                <w:sz w:val="20"/>
                <w:szCs w:val="20"/>
              </w:rPr>
              <w:t xml:space="preserve"> R., Kosmetologia. Podstawy naukowe, </w:t>
            </w:r>
            <w:proofErr w:type="spellStart"/>
            <w:r>
              <w:rPr>
                <w:sz w:val="20"/>
                <w:szCs w:val="20"/>
              </w:rPr>
              <w:t>Medipharm</w:t>
            </w:r>
            <w:proofErr w:type="spellEnd"/>
            <w:r>
              <w:rPr>
                <w:sz w:val="20"/>
                <w:szCs w:val="20"/>
              </w:rPr>
              <w:t>, 2016.</w:t>
            </w:r>
          </w:p>
          <w:p w:rsidR="00932CF8" w:rsidRDefault="00932CF8" w:rsidP="00932CF8">
            <w:pPr>
              <w:rPr>
                <w:sz w:val="20"/>
                <w:szCs w:val="20"/>
              </w:rPr>
            </w:pPr>
            <w:proofErr w:type="spellStart"/>
            <w:r w:rsidRPr="00B84D9C">
              <w:rPr>
                <w:sz w:val="20"/>
                <w:szCs w:val="20"/>
              </w:rPr>
              <w:t>Nieścior</w:t>
            </w:r>
            <w:proofErr w:type="spellEnd"/>
            <w:r w:rsidRPr="00B84D9C">
              <w:rPr>
                <w:sz w:val="20"/>
                <w:szCs w:val="20"/>
              </w:rPr>
              <w:t xml:space="preserve"> M.</w:t>
            </w:r>
            <w:r>
              <w:rPr>
                <w:sz w:val="20"/>
                <w:szCs w:val="20"/>
              </w:rPr>
              <w:t>,</w:t>
            </w:r>
            <w:r w:rsidRPr="00B84D9C">
              <w:rPr>
                <w:sz w:val="20"/>
                <w:szCs w:val="20"/>
              </w:rPr>
              <w:t xml:space="preserve"> Nowoczesne technologie w kosmetologii</w:t>
            </w:r>
            <w:r>
              <w:rPr>
                <w:sz w:val="20"/>
                <w:szCs w:val="20"/>
              </w:rPr>
              <w:t>,</w:t>
            </w:r>
            <w:r w:rsidRPr="00B84D9C">
              <w:rPr>
                <w:sz w:val="20"/>
                <w:szCs w:val="20"/>
              </w:rPr>
              <w:t xml:space="preserve"> Warszawa 2023</w:t>
            </w:r>
            <w:r>
              <w:rPr>
                <w:sz w:val="20"/>
                <w:szCs w:val="20"/>
              </w:rPr>
              <w:t>.</w:t>
            </w:r>
          </w:p>
          <w:p w:rsidR="00932CF8" w:rsidRPr="00DA1EC2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Noszczyk M. (</w:t>
            </w:r>
            <w:proofErr w:type="gramStart"/>
            <w:r>
              <w:rPr>
                <w:sz w:val="20"/>
                <w:szCs w:val="20"/>
              </w:rPr>
              <w:t>red.),  Kosmetologia</w:t>
            </w:r>
            <w:proofErr w:type="gramEnd"/>
            <w:r>
              <w:rPr>
                <w:sz w:val="20"/>
                <w:szCs w:val="20"/>
              </w:rPr>
              <w:t xml:space="preserve"> pielęgnacyjna i lekarska, PZWL, 2020.</w:t>
            </w:r>
          </w:p>
          <w:p w:rsidR="00932CF8" w:rsidRPr="003E7167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M.-C. Martini</w:t>
            </w:r>
            <w:r w:rsidRPr="00DA1EC2">
              <w:rPr>
                <w:sz w:val="20"/>
                <w:szCs w:val="20"/>
              </w:rPr>
              <w:t>, Kosm</w:t>
            </w:r>
            <w:r>
              <w:rPr>
                <w:sz w:val="20"/>
                <w:szCs w:val="20"/>
              </w:rPr>
              <w:t xml:space="preserve">etologia i farmakologia skóry, </w:t>
            </w:r>
            <w:r w:rsidRPr="00DA1EC2">
              <w:rPr>
                <w:sz w:val="20"/>
                <w:szCs w:val="20"/>
              </w:rPr>
              <w:t>PZWL</w:t>
            </w:r>
            <w:r>
              <w:rPr>
                <w:sz w:val="20"/>
                <w:szCs w:val="20"/>
              </w:rPr>
              <w:t>,</w:t>
            </w:r>
            <w:r w:rsidRPr="00DA1E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Warszawa </w:t>
            </w:r>
            <w:r w:rsidRPr="00DA1EC2">
              <w:rPr>
                <w:sz w:val="20"/>
                <w:szCs w:val="20"/>
              </w:rPr>
              <w:t xml:space="preserve">2022. </w:t>
            </w:r>
          </w:p>
        </w:tc>
      </w:tr>
      <w:tr w:rsidR="00932CF8" w:rsidTr="00AD3F08">
        <w:tc>
          <w:tcPr>
            <w:tcW w:w="2078" w:type="dxa"/>
            <w:gridSpan w:val="2"/>
          </w:tcPr>
          <w:p w:rsidR="00932CF8" w:rsidRPr="00176E38" w:rsidRDefault="00932CF8" w:rsidP="00932CF8">
            <w:pPr>
              <w:rPr>
                <w:b/>
              </w:rPr>
            </w:pPr>
            <w:r w:rsidRPr="00176E38">
              <w:rPr>
                <w:b/>
              </w:rPr>
              <w:lastRenderedPageBreak/>
              <w:t>Literatura dodatkowa</w:t>
            </w:r>
          </w:p>
        </w:tc>
        <w:tc>
          <w:tcPr>
            <w:tcW w:w="7654" w:type="dxa"/>
            <w:gridSpan w:val="12"/>
          </w:tcPr>
          <w:p w:rsidR="00932CF8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Borzęcki A. (</w:t>
            </w:r>
            <w:proofErr w:type="gramStart"/>
            <w:r>
              <w:rPr>
                <w:sz w:val="20"/>
                <w:szCs w:val="20"/>
              </w:rPr>
              <w:t>red</w:t>
            </w:r>
            <w:proofErr w:type="gramEnd"/>
            <w:r>
              <w:rPr>
                <w:sz w:val="20"/>
                <w:szCs w:val="20"/>
              </w:rPr>
              <w:t xml:space="preserve">.), Kwaśny M. (red.), Laser CO2 i terapia fotodynamiczna w praktyce dermatologicznej, </w:t>
            </w:r>
            <w:proofErr w:type="spellStart"/>
            <w:r>
              <w:rPr>
                <w:sz w:val="20"/>
                <w:szCs w:val="20"/>
              </w:rPr>
              <w:t>Czelej</w:t>
            </w:r>
            <w:proofErr w:type="spellEnd"/>
            <w:r>
              <w:rPr>
                <w:sz w:val="20"/>
                <w:szCs w:val="20"/>
              </w:rPr>
              <w:t>, Lublin 2022.</w:t>
            </w:r>
          </w:p>
          <w:p w:rsidR="00932CF8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Jabłońska-Trypuć A., Czerpak R., Roślinne surowce kosmetyczne. Wydanie II poprawione i uzupełnione, </w:t>
            </w:r>
            <w:proofErr w:type="spellStart"/>
            <w:r>
              <w:rPr>
                <w:sz w:val="20"/>
                <w:szCs w:val="20"/>
              </w:rPr>
              <w:t>MedPharm</w:t>
            </w:r>
            <w:proofErr w:type="spellEnd"/>
            <w:r>
              <w:rPr>
                <w:sz w:val="20"/>
                <w:szCs w:val="20"/>
              </w:rPr>
              <w:t>, 2018.</w:t>
            </w:r>
          </w:p>
          <w:p w:rsidR="00932CF8" w:rsidRDefault="00932CF8" w:rsidP="00932CF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Parzychowska</w:t>
            </w:r>
            <w:proofErr w:type="spellEnd"/>
            <w:r>
              <w:rPr>
                <w:sz w:val="20"/>
                <w:szCs w:val="20"/>
              </w:rPr>
              <w:t xml:space="preserve">-Parol A., </w:t>
            </w:r>
            <w:proofErr w:type="spellStart"/>
            <w:r>
              <w:rPr>
                <w:sz w:val="20"/>
                <w:szCs w:val="20"/>
              </w:rPr>
              <w:t>Zejfer</w:t>
            </w:r>
            <w:proofErr w:type="spellEnd"/>
            <w:r>
              <w:rPr>
                <w:sz w:val="20"/>
                <w:szCs w:val="20"/>
              </w:rPr>
              <w:t xml:space="preserve"> A., Pielęgnacja </w:t>
            </w:r>
            <w:proofErr w:type="spellStart"/>
            <w:r>
              <w:rPr>
                <w:sz w:val="20"/>
                <w:szCs w:val="20"/>
              </w:rPr>
              <w:t>okołozabiegowa</w:t>
            </w:r>
            <w:proofErr w:type="spellEnd"/>
            <w:r>
              <w:rPr>
                <w:sz w:val="20"/>
                <w:szCs w:val="20"/>
              </w:rPr>
              <w:t>. Diagnostyka, suplementacja i kosmetyka domowa, PZWL, Warszawa 2023.</w:t>
            </w:r>
          </w:p>
          <w:p w:rsidR="00932CF8" w:rsidRPr="00C44EB6" w:rsidRDefault="00932CF8" w:rsidP="00932CF8">
            <w:pPr>
              <w:jc w:val="both"/>
              <w:rPr>
                <w:sz w:val="20"/>
                <w:szCs w:val="20"/>
              </w:rPr>
            </w:pPr>
            <w:r w:rsidRPr="00C44EB6">
              <w:rPr>
                <w:sz w:val="20"/>
                <w:szCs w:val="20"/>
              </w:rPr>
              <w:t>Wasiluk M., Medycyna estetyczna bez tajemnic, Warszawa 2016.</w:t>
            </w:r>
          </w:p>
          <w:p w:rsidR="00932CF8" w:rsidRDefault="00932CF8" w:rsidP="00932C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Wcisło-</w:t>
            </w:r>
            <w:proofErr w:type="spellStart"/>
            <w:r>
              <w:rPr>
                <w:sz w:val="20"/>
                <w:szCs w:val="20"/>
              </w:rPr>
              <w:t>Dziadecka</w:t>
            </w:r>
            <w:proofErr w:type="spellEnd"/>
            <w:r>
              <w:rPr>
                <w:sz w:val="20"/>
                <w:szCs w:val="20"/>
              </w:rPr>
              <w:t xml:space="preserve"> D. (</w:t>
            </w:r>
            <w:proofErr w:type="gramStart"/>
            <w:r>
              <w:rPr>
                <w:sz w:val="20"/>
                <w:szCs w:val="20"/>
              </w:rPr>
              <w:t>red</w:t>
            </w:r>
            <w:proofErr w:type="gramEnd"/>
            <w:r>
              <w:rPr>
                <w:sz w:val="20"/>
                <w:szCs w:val="20"/>
              </w:rPr>
              <w:t>.), Podstawy kosmetologii leczniczej, PZWL, 2022.</w:t>
            </w:r>
          </w:p>
          <w:p w:rsidR="00932CF8" w:rsidRDefault="00932CF8" w:rsidP="00932CF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Zejfer</w:t>
            </w:r>
            <w:proofErr w:type="spellEnd"/>
            <w:r>
              <w:rPr>
                <w:sz w:val="20"/>
                <w:szCs w:val="20"/>
              </w:rPr>
              <w:t xml:space="preserve"> A., Kompleksowa terapia problemów skórnych, PZWL, 2022.</w:t>
            </w:r>
          </w:p>
          <w:p w:rsidR="00932CF8" w:rsidRDefault="00932CF8" w:rsidP="00932CF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Zejfer</w:t>
            </w:r>
            <w:proofErr w:type="spellEnd"/>
            <w:r>
              <w:rPr>
                <w:sz w:val="20"/>
                <w:szCs w:val="20"/>
              </w:rPr>
              <w:t xml:space="preserve"> A., Elementarz pielęgnacji. Twoja droga do pięknej i zdrowej skóry krok po kroku, PZWL, 2024.</w:t>
            </w:r>
          </w:p>
          <w:p w:rsidR="00932CF8" w:rsidRDefault="00932CF8" w:rsidP="00932CF8">
            <w:pPr>
              <w:rPr>
                <w:b/>
                <w:sz w:val="28"/>
              </w:rPr>
            </w:pPr>
            <w:proofErr w:type="spellStart"/>
            <w:r w:rsidRPr="00DA1EC2">
              <w:rPr>
                <w:sz w:val="20"/>
                <w:szCs w:val="20"/>
                <w:lang w:val="en-US"/>
              </w:rPr>
              <w:t>Czaso</w:t>
            </w:r>
            <w:r>
              <w:rPr>
                <w:sz w:val="20"/>
                <w:szCs w:val="20"/>
                <w:lang w:val="en-US"/>
              </w:rPr>
              <w:t>pisma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sz w:val="20"/>
                <w:szCs w:val="20"/>
                <w:lang w:val="en-US"/>
              </w:rPr>
              <w:t>Kosmetologia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estetyczna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, </w:t>
            </w:r>
            <w:r w:rsidRPr="00DA1EC2">
              <w:rPr>
                <w:sz w:val="20"/>
                <w:szCs w:val="20"/>
                <w:lang w:val="en-US"/>
              </w:rPr>
              <w:t>Beauty F</w:t>
            </w:r>
            <w:r>
              <w:rPr>
                <w:sz w:val="20"/>
                <w:szCs w:val="20"/>
                <w:lang w:val="en-US"/>
              </w:rPr>
              <w:t xml:space="preserve">orum, </w:t>
            </w:r>
            <w:proofErr w:type="spellStart"/>
            <w:r>
              <w:rPr>
                <w:sz w:val="20"/>
                <w:szCs w:val="20"/>
                <w:lang w:val="en-US"/>
              </w:rPr>
              <w:t>Cabines</w:t>
            </w:r>
            <w:proofErr w:type="spellEnd"/>
            <w:r>
              <w:rPr>
                <w:sz w:val="20"/>
                <w:szCs w:val="20"/>
                <w:lang w:val="en-US"/>
              </w:rPr>
              <w:t>, Polish Journal of</w:t>
            </w:r>
            <w:r w:rsidRPr="00DA1EC2">
              <w:rPr>
                <w:sz w:val="20"/>
                <w:szCs w:val="20"/>
                <w:lang w:val="en-US"/>
              </w:rPr>
              <w:t xml:space="preserve"> Cosmetology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</w:tr>
      <w:tr w:rsidR="00932CF8" w:rsidTr="00696A2C">
        <w:tc>
          <w:tcPr>
            <w:tcW w:w="9732" w:type="dxa"/>
            <w:gridSpan w:val="14"/>
          </w:tcPr>
          <w:p w:rsidR="00932CF8" w:rsidRPr="00D563D3" w:rsidRDefault="00932CF8" w:rsidP="00932CF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932CF8" w:rsidTr="00AD3F08">
        <w:tc>
          <w:tcPr>
            <w:tcW w:w="515" w:type="dxa"/>
          </w:tcPr>
          <w:p w:rsidR="00932CF8" w:rsidRPr="00D563D3" w:rsidRDefault="00932CF8" w:rsidP="00932CF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932CF8" w:rsidRPr="00D563D3" w:rsidRDefault="00932CF8" w:rsidP="00932CF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932CF8" w:rsidRPr="00D563D3" w:rsidRDefault="00932CF8" w:rsidP="00932CF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932CF8" w:rsidRPr="00D563D3" w:rsidRDefault="00932CF8" w:rsidP="00932CF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932CF8" w:rsidTr="00696A2C">
        <w:tc>
          <w:tcPr>
            <w:tcW w:w="9732" w:type="dxa"/>
            <w:gridSpan w:val="14"/>
          </w:tcPr>
          <w:p w:rsidR="00932CF8" w:rsidRPr="00E42068" w:rsidRDefault="00932CF8" w:rsidP="00932CF8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932CF8" w:rsidTr="00AD3F08">
        <w:tc>
          <w:tcPr>
            <w:tcW w:w="515" w:type="dxa"/>
          </w:tcPr>
          <w:p w:rsidR="00932CF8" w:rsidRPr="00E87231" w:rsidRDefault="00932CF8" w:rsidP="00932CF8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  <w:vMerge w:val="restart"/>
          </w:tcPr>
          <w:p w:rsidR="00932CF8" w:rsidRDefault="00932CF8" w:rsidP="00932CF8">
            <w:pPr>
              <w:jc w:val="both"/>
            </w:pPr>
            <w:r w:rsidRPr="00A26C68">
              <w:t>Nowe idee w pielęgnacji poszczególnych typów cery (suchej, tłustej, mieszanej), cery wrażliwej, cery z problemem naczyniowym.</w:t>
            </w:r>
          </w:p>
          <w:p w:rsidR="00932CF8" w:rsidRPr="00A26C68" w:rsidRDefault="00932CF8" w:rsidP="00932CF8">
            <w:pPr>
              <w:jc w:val="both"/>
            </w:pPr>
          </w:p>
        </w:tc>
        <w:tc>
          <w:tcPr>
            <w:tcW w:w="1886" w:type="dxa"/>
            <w:gridSpan w:val="4"/>
          </w:tcPr>
          <w:p w:rsidR="00932CF8" w:rsidRPr="00FA0F73" w:rsidRDefault="00932CF8" w:rsidP="00932CF8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32CF8" w:rsidRPr="00FA0F73" w:rsidRDefault="00932CF8" w:rsidP="00932CF8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32CF8" w:rsidTr="00AD3F08">
        <w:tc>
          <w:tcPr>
            <w:tcW w:w="515" w:type="dxa"/>
          </w:tcPr>
          <w:p w:rsidR="00932CF8" w:rsidRPr="00E87231" w:rsidRDefault="00932CF8" w:rsidP="00932C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  <w:vMerge/>
          </w:tcPr>
          <w:p w:rsidR="00932CF8" w:rsidRPr="00A26C68" w:rsidRDefault="00932CF8" w:rsidP="00932CF8">
            <w:pPr>
              <w:jc w:val="both"/>
            </w:pPr>
          </w:p>
        </w:tc>
        <w:tc>
          <w:tcPr>
            <w:tcW w:w="1886" w:type="dxa"/>
            <w:gridSpan w:val="4"/>
          </w:tcPr>
          <w:p w:rsidR="00932CF8" w:rsidRDefault="00932CF8" w:rsidP="00932CF8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32CF8" w:rsidRPr="00FA0F73" w:rsidRDefault="00932CF8" w:rsidP="00932CF8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32CF8" w:rsidTr="00AD3F08">
        <w:tc>
          <w:tcPr>
            <w:tcW w:w="515" w:type="dxa"/>
          </w:tcPr>
          <w:p w:rsidR="00932CF8" w:rsidRPr="00E87231" w:rsidRDefault="00932CF8" w:rsidP="00932C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932CF8" w:rsidRDefault="00932CF8" w:rsidP="00932CF8">
            <w:pPr>
              <w:jc w:val="both"/>
            </w:pPr>
            <w:r w:rsidRPr="00A26C68">
              <w:t xml:space="preserve">Oferta zabiegowa. Zasady doboru zabiegów. Wskazania. Przeciwwskazania. Dobór aparatury kosmetycznej do zabiegu w zależności od stanu skóry.  </w:t>
            </w:r>
          </w:p>
          <w:p w:rsidR="00932CF8" w:rsidRPr="00A26C68" w:rsidRDefault="00932CF8" w:rsidP="00932CF8">
            <w:pPr>
              <w:jc w:val="both"/>
            </w:pPr>
          </w:p>
        </w:tc>
        <w:tc>
          <w:tcPr>
            <w:tcW w:w="1886" w:type="dxa"/>
            <w:gridSpan w:val="4"/>
          </w:tcPr>
          <w:p w:rsidR="00932CF8" w:rsidRDefault="00932CF8" w:rsidP="00932CF8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32CF8" w:rsidRPr="00FA0F73" w:rsidRDefault="00932CF8" w:rsidP="00932CF8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32CF8" w:rsidTr="00AD3F08">
        <w:tc>
          <w:tcPr>
            <w:tcW w:w="515" w:type="dxa"/>
          </w:tcPr>
          <w:p w:rsidR="00932CF8" w:rsidRPr="00E87231" w:rsidRDefault="00932CF8" w:rsidP="00932CF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932CF8" w:rsidRDefault="00932CF8" w:rsidP="00932CF8">
            <w:pPr>
              <w:jc w:val="both"/>
            </w:pPr>
            <w:r>
              <w:t>Ćwiczenia praktyczne: w</w:t>
            </w:r>
            <w:r w:rsidRPr="00A26C68">
              <w:t>ykonanie zabiegu dobranego do potrzeb skóry. Opracowanie zasad pielęgnacji domowej.</w:t>
            </w:r>
          </w:p>
          <w:p w:rsidR="00932CF8" w:rsidRPr="00A26C68" w:rsidRDefault="00932CF8" w:rsidP="00932CF8">
            <w:pPr>
              <w:jc w:val="both"/>
            </w:pPr>
          </w:p>
        </w:tc>
        <w:tc>
          <w:tcPr>
            <w:tcW w:w="1886" w:type="dxa"/>
            <w:gridSpan w:val="4"/>
          </w:tcPr>
          <w:p w:rsidR="00932CF8" w:rsidRDefault="00932CF8" w:rsidP="00932CF8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32CF8" w:rsidRPr="00FA0F73" w:rsidRDefault="00932CF8" w:rsidP="00932CF8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32CF8" w:rsidTr="00AD3F08">
        <w:tc>
          <w:tcPr>
            <w:tcW w:w="515" w:type="dxa"/>
          </w:tcPr>
          <w:p w:rsidR="00932CF8" w:rsidRPr="00E87231" w:rsidRDefault="00932CF8" w:rsidP="00932CF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932CF8" w:rsidRDefault="00932CF8" w:rsidP="00932CF8">
            <w:pPr>
              <w:jc w:val="both"/>
            </w:pPr>
            <w:r w:rsidRPr="00A26C68">
              <w:t xml:space="preserve">Terapie celowane. Prezentacja oferty wybranej firmy kosmetycznej w zakresie terapii celowanych (np. </w:t>
            </w:r>
            <w:proofErr w:type="spellStart"/>
            <w:r w:rsidR="00D81ABE">
              <w:t>Celestetic</w:t>
            </w:r>
            <w:proofErr w:type="spellEnd"/>
            <w:r w:rsidRPr="00A26C68">
              <w:t xml:space="preserve">, </w:t>
            </w:r>
            <w:proofErr w:type="spellStart"/>
            <w:r w:rsidR="00D81ABE">
              <w:t>Thalgo</w:t>
            </w:r>
            <w:proofErr w:type="spellEnd"/>
            <w:r w:rsidRPr="00A26C68">
              <w:t xml:space="preserve">, </w:t>
            </w:r>
            <w:proofErr w:type="spellStart"/>
            <w:r w:rsidR="00D81ABE">
              <w:t>Purles</w:t>
            </w:r>
            <w:proofErr w:type="spellEnd"/>
            <w:r w:rsidR="00D81ABE">
              <w:t xml:space="preserve">, </w:t>
            </w:r>
            <w:r w:rsidRPr="00A26C68">
              <w:t>Arkana). Opis preparatów. Wskazania i przeciwwskazania.</w:t>
            </w:r>
          </w:p>
          <w:p w:rsidR="00932CF8" w:rsidRPr="00A26C68" w:rsidRDefault="00932CF8" w:rsidP="00932CF8">
            <w:pPr>
              <w:jc w:val="both"/>
            </w:pPr>
          </w:p>
        </w:tc>
        <w:tc>
          <w:tcPr>
            <w:tcW w:w="1886" w:type="dxa"/>
            <w:gridSpan w:val="4"/>
          </w:tcPr>
          <w:p w:rsidR="00932CF8" w:rsidRDefault="00932CF8" w:rsidP="00932CF8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32CF8" w:rsidRPr="00FA0F73" w:rsidRDefault="00932CF8" w:rsidP="00932CF8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32CF8" w:rsidTr="00AD3F08">
        <w:tc>
          <w:tcPr>
            <w:tcW w:w="515" w:type="dxa"/>
          </w:tcPr>
          <w:p w:rsidR="00932CF8" w:rsidRPr="00E87231" w:rsidRDefault="00932CF8" w:rsidP="00932CF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932CF8" w:rsidRDefault="00932CF8" w:rsidP="00932CF8">
            <w:pPr>
              <w:jc w:val="both"/>
            </w:pPr>
            <w:r w:rsidRPr="00A26C68">
              <w:t>Terapie celowane w praktyce kosmetologicznej – zasady komponowania zabiegów. Możliwości stosowania aparatury kosmetycznej w zależności od składu „esencji” i problemu skóry. Zasady łączenia esencji. Opracowywanie programów pielęgnacyjnych z wykorzystaniem terapii cel</w:t>
            </w:r>
            <w:r>
              <w:t>owanych. Ćwiczenie praktyczne: p</w:t>
            </w:r>
            <w:r w:rsidRPr="00A26C68">
              <w:t>rzygotowanie odpowiedniej do stanu skóry kompozycji do terapii celowanej. Przeprowadzenie zabiegu. Opracowanie zasad pielęgnacji domowej.</w:t>
            </w:r>
          </w:p>
          <w:p w:rsidR="00932CF8" w:rsidRPr="00A26C68" w:rsidRDefault="00932CF8" w:rsidP="00932CF8">
            <w:pPr>
              <w:jc w:val="both"/>
            </w:pPr>
          </w:p>
        </w:tc>
        <w:tc>
          <w:tcPr>
            <w:tcW w:w="1886" w:type="dxa"/>
            <w:gridSpan w:val="4"/>
          </w:tcPr>
          <w:p w:rsidR="00932CF8" w:rsidRDefault="00932CF8" w:rsidP="00932CF8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32CF8" w:rsidRPr="00FA0F73" w:rsidRDefault="00932CF8" w:rsidP="00932CF8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32CF8" w:rsidTr="00AD3F08">
        <w:tc>
          <w:tcPr>
            <w:tcW w:w="515" w:type="dxa"/>
          </w:tcPr>
          <w:p w:rsidR="00932CF8" w:rsidRPr="00E87231" w:rsidRDefault="00932CF8" w:rsidP="00932CF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932CF8" w:rsidRDefault="00932CF8" w:rsidP="00932CF8">
            <w:pPr>
              <w:jc w:val="both"/>
            </w:pPr>
            <w:proofErr w:type="spellStart"/>
            <w:r>
              <w:t>Multimasking</w:t>
            </w:r>
            <w:proofErr w:type="spellEnd"/>
            <w:r w:rsidRPr="00A26C68">
              <w:t xml:space="preserve"> – zasady komponowania zabiegów. Przegląd masek stosowanych w „</w:t>
            </w:r>
            <w:proofErr w:type="spellStart"/>
            <w:r w:rsidRPr="00A26C68">
              <w:t>multimaskingu</w:t>
            </w:r>
            <w:proofErr w:type="spellEnd"/>
            <w:r w:rsidRPr="00A26C68">
              <w:t xml:space="preserve">” pod względem formy i działania. Zasady łączenia masek w zależności od stanu skóry. Ćwiczenie praktyczne: przeprowadzenie zabiegu kosmetycznego z wykorzystaniem </w:t>
            </w:r>
            <w:proofErr w:type="spellStart"/>
            <w:r w:rsidRPr="00A26C68">
              <w:t>multimaskingu</w:t>
            </w:r>
            <w:proofErr w:type="spellEnd"/>
            <w:r w:rsidRPr="00A26C68">
              <w:t>.</w:t>
            </w:r>
          </w:p>
          <w:p w:rsidR="00932CF8" w:rsidRPr="00A26C68" w:rsidRDefault="00932CF8" w:rsidP="00932CF8">
            <w:pPr>
              <w:jc w:val="both"/>
            </w:pPr>
          </w:p>
        </w:tc>
        <w:tc>
          <w:tcPr>
            <w:tcW w:w="1886" w:type="dxa"/>
            <w:gridSpan w:val="4"/>
          </w:tcPr>
          <w:p w:rsidR="00932CF8" w:rsidRDefault="00932CF8" w:rsidP="00932CF8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32CF8" w:rsidRPr="00FA0F73" w:rsidRDefault="00932CF8" w:rsidP="00932CF8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32CF8" w:rsidTr="00AD3F08">
        <w:tc>
          <w:tcPr>
            <w:tcW w:w="515" w:type="dxa"/>
          </w:tcPr>
          <w:p w:rsidR="00932CF8" w:rsidRPr="00E87231" w:rsidRDefault="00932CF8" w:rsidP="00932CF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932CF8" w:rsidRDefault="00932CF8" w:rsidP="00932CF8">
            <w:pPr>
              <w:jc w:val="both"/>
            </w:pPr>
            <w:r w:rsidRPr="00A26C68">
              <w:t xml:space="preserve">Fale radiowe w pielęgnacji twarzy, szyi i dekoltu. Fale radiowe: wiadomości ogólne, dawkowanie, czas i częstotliwość zabiegów, pielęgnacja twarzy przedłużająca efekt zabiegu, wskazania, przeciwwskazania. Zasady obsługi aparatu wyposażonego w głowice </w:t>
            </w:r>
            <w:r w:rsidRPr="00A26C68">
              <w:lastRenderedPageBreak/>
              <w:t xml:space="preserve">generującego fale </w:t>
            </w:r>
            <w:r>
              <w:t>radiowe. Ćwiczenie praktyczne: p</w:t>
            </w:r>
            <w:r w:rsidRPr="00A26C68">
              <w:t>rzeprowadzenie zabiegu pielęgnacyjnego twarzy z wykorzystaniem aparatu RF</w:t>
            </w:r>
            <w:r>
              <w:t>.</w:t>
            </w:r>
          </w:p>
          <w:p w:rsidR="00932CF8" w:rsidRPr="00A26C68" w:rsidRDefault="00932CF8" w:rsidP="00932CF8">
            <w:pPr>
              <w:jc w:val="both"/>
            </w:pPr>
          </w:p>
        </w:tc>
        <w:tc>
          <w:tcPr>
            <w:tcW w:w="1886" w:type="dxa"/>
            <w:gridSpan w:val="4"/>
          </w:tcPr>
          <w:p w:rsidR="00932CF8" w:rsidRDefault="00932CF8" w:rsidP="00932CF8">
            <w:pPr>
              <w:rPr>
                <w:b/>
              </w:rPr>
            </w:pPr>
            <w:r>
              <w:rPr>
                <w:b/>
              </w:rPr>
              <w:lastRenderedPageBreak/>
              <w:t>Ćwiczenie</w:t>
            </w:r>
          </w:p>
        </w:tc>
        <w:tc>
          <w:tcPr>
            <w:tcW w:w="762" w:type="dxa"/>
          </w:tcPr>
          <w:p w:rsidR="00932CF8" w:rsidRPr="00FA0F73" w:rsidRDefault="00932CF8" w:rsidP="00932CF8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32CF8" w:rsidTr="00AD3F08">
        <w:tc>
          <w:tcPr>
            <w:tcW w:w="515" w:type="dxa"/>
          </w:tcPr>
          <w:p w:rsidR="00932CF8" w:rsidRPr="00E87231" w:rsidRDefault="00932CF8" w:rsidP="00932CF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6569" w:type="dxa"/>
            <w:gridSpan w:val="8"/>
          </w:tcPr>
          <w:p w:rsidR="00932CF8" w:rsidRDefault="00932CF8" w:rsidP="00932CF8">
            <w:pPr>
              <w:jc w:val="both"/>
            </w:pPr>
            <w:proofErr w:type="spellStart"/>
            <w:r w:rsidRPr="00A26C68">
              <w:t>Mezoterapia</w:t>
            </w:r>
            <w:proofErr w:type="spellEnd"/>
            <w:r w:rsidRPr="00A26C68">
              <w:t xml:space="preserve"> bezigłowa twarzy, szyi i dekoltu</w:t>
            </w:r>
            <w:r>
              <w:t xml:space="preserve">. </w:t>
            </w:r>
            <w:proofErr w:type="spellStart"/>
            <w:r w:rsidRPr="006112C6">
              <w:t>Mezoterapia</w:t>
            </w:r>
            <w:proofErr w:type="spellEnd"/>
            <w:r w:rsidRPr="006112C6">
              <w:t xml:space="preserve"> </w:t>
            </w:r>
            <w:proofErr w:type="gramStart"/>
            <w:r w:rsidRPr="006112C6">
              <w:t>bezigłowa –  wiadomości</w:t>
            </w:r>
            <w:proofErr w:type="gramEnd"/>
            <w:r w:rsidRPr="006112C6">
              <w:t xml:space="preserve"> ogólne, preparaty do zabiegu – zasady doboru; dawkowanie, czas i częstotliwość zabiegów, wskazania, przeciwwskazania. Zasady obsługi aparatu. Pielęgnacja twarzy po zabiegu </w:t>
            </w:r>
            <w:proofErr w:type="spellStart"/>
            <w:r w:rsidRPr="006112C6">
              <w:t>mezoterapii</w:t>
            </w:r>
            <w:proofErr w:type="spellEnd"/>
            <w:r w:rsidRPr="006112C6">
              <w:t xml:space="preserve"> bezigłowej w celu podtrzymania efektu zabiegu. Ćwiczenie praktyczne: przeprowadzenie zabiegu </w:t>
            </w:r>
            <w:proofErr w:type="spellStart"/>
            <w:r w:rsidRPr="006112C6">
              <w:t>mezoterapii</w:t>
            </w:r>
            <w:proofErr w:type="spellEnd"/>
            <w:r w:rsidRPr="006112C6">
              <w:t xml:space="preserve"> bezigłowej.</w:t>
            </w:r>
          </w:p>
          <w:p w:rsidR="00932CF8" w:rsidRPr="00A26C68" w:rsidRDefault="00932CF8" w:rsidP="00932CF8">
            <w:pPr>
              <w:jc w:val="both"/>
            </w:pPr>
          </w:p>
        </w:tc>
        <w:tc>
          <w:tcPr>
            <w:tcW w:w="1886" w:type="dxa"/>
            <w:gridSpan w:val="4"/>
          </w:tcPr>
          <w:p w:rsidR="00932CF8" w:rsidRDefault="00932CF8" w:rsidP="00932CF8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32CF8" w:rsidRPr="00FA0F73" w:rsidRDefault="00932CF8" w:rsidP="00932CF8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32CF8" w:rsidTr="00AD3F08">
        <w:tc>
          <w:tcPr>
            <w:tcW w:w="515" w:type="dxa"/>
          </w:tcPr>
          <w:p w:rsidR="00932CF8" w:rsidRPr="00E87231" w:rsidRDefault="00932CF8" w:rsidP="00932CF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932CF8" w:rsidRDefault="00932CF8" w:rsidP="00932CF8">
            <w:pPr>
              <w:jc w:val="both"/>
            </w:pPr>
            <w:r>
              <w:t>Zastosowanie laserów biostymulacyjnych w pielęgnacji twarzy. Fotoodmładzanie. Prezentacja wybranej firmy kosmetycznej. Wskazania, przeciwwskazania, efekty zabiegu, zasady BHP obowiązujące podczas pracy z urządzeniem.</w:t>
            </w:r>
          </w:p>
          <w:p w:rsidR="00932CF8" w:rsidRPr="00A26C68" w:rsidRDefault="00932CF8" w:rsidP="00932CF8">
            <w:pPr>
              <w:jc w:val="both"/>
            </w:pPr>
          </w:p>
        </w:tc>
        <w:tc>
          <w:tcPr>
            <w:tcW w:w="1886" w:type="dxa"/>
            <w:gridSpan w:val="4"/>
          </w:tcPr>
          <w:p w:rsidR="00932CF8" w:rsidRDefault="00932CF8" w:rsidP="00932CF8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32CF8" w:rsidRPr="00FA0F73" w:rsidRDefault="00932CF8" w:rsidP="00932CF8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D563D3" w:rsidRDefault="00D563D3" w:rsidP="003A238C">
      <w:pPr>
        <w:jc w:val="center"/>
        <w:rPr>
          <w:b/>
          <w:sz w:val="28"/>
        </w:rPr>
      </w:pPr>
    </w:p>
    <w:p w:rsidR="00FD6D66" w:rsidRDefault="00FD6D66" w:rsidP="003A238C">
      <w:pPr>
        <w:jc w:val="center"/>
      </w:pPr>
    </w:p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B24C2"/>
    <w:multiLevelType w:val="hybridMultilevel"/>
    <w:tmpl w:val="F1226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0C6BBF"/>
    <w:rsid w:val="000F572B"/>
    <w:rsid w:val="00176E38"/>
    <w:rsid w:val="001E764E"/>
    <w:rsid w:val="001F3B25"/>
    <w:rsid w:val="00261056"/>
    <w:rsid w:val="002B5DF9"/>
    <w:rsid w:val="002C1097"/>
    <w:rsid w:val="002D3E4C"/>
    <w:rsid w:val="00307A29"/>
    <w:rsid w:val="00337096"/>
    <w:rsid w:val="0036658A"/>
    <w:rsid w:val="003A238C"/>
    <w:rsid w:val="003C7AE0"/>
    <w:rsid w:val="003E0CC0"/>
    <w:rsid w:val="003E7167"/>
    <w:rsid w:val="00413CD4"/>
    <w:rsid w:val="004179F2"/>
    <w:rsid w:val="00466275"/>
    <w:rsid w:val="0047345A"/>
    <w:rsid w:val="00486293"/>
    <w:rsid w:val="00486DF3"/>
    <w:rsid w:val="004B1BA7"/>
    <w:rsid w:val="00533EB9"/>
    <w:rsid w:val="00574A09"/>
    <w:rsid w:val="005F01CE"/>
    <w:rsid w:val="006112C6"/>
    <w:rsid w:val="0062384D"/>
    <w:rsid w:val="00670620"/>
    <w:rsid w:val="00692DEC"/>
    <w:rsid w:val="00696A2C"/>
    <w:rsid w:val="00696D00"/>
    <w:rsid w:val="006E095B"/>
    <w:rsid w:val="007205CA"/>
    <w:rsid w:val="007418F3"/>
    <w:rsid w:val="00751413"/>
    <w:rsid w:val="00793969"/>
    <w:rsid w:val="00842C7A"/>
    <w:rsid w:val="00855744"/>
    <w:rsid w:val="00877F54"/>
    <w:rsid w:val="00880636"/>
    <w:rsid w:val="00880765"/>
    <w:rsid w:val="008D5929"/>
    <w:rsid w:val="009002A0"/>
    <w:rsid w:val="00932CF8"/>
    <w:rsid w:val="009610CC"/>
    <w:rsid w:val="009B468B"/>
    <w:rsid w:val="00A261A4"/>
    <w:rsid w:val="00A559D9"/>
    <w:rsid w:val="00A74A98"/>
    <w:rsid w:val="00AC7875"/>
    <w:rsid w:val="00AD3F08"/>
    <w:rsid w:val="00AD6E7E"/>
    <w:rsid w:val="00AE2A00"/>
    <w:rsid w:val="00B4771B"/>
    <w:rsid w:val="00B52E70"/>
    <w:rsid w:val="00B57315"/>
    <w:rsid w:val="00B73D7D"/>
    <w:rsid w:val="00BE4E32"/>
    <w:rsid w:val="00C103A9"/>
    <w:rsid w:val="00C112C9"/>
    <w:rsid w:val="00C154FD"/>
    <w:rsid w:val="00C24152"/>
    <w:rsid w:val="00C41878"/>
    <w:rsid w:val="00C44EB6"/>
    <w:rsid w:val="00C93177"/>
    <w:rsid w:val="00CA6AEF"/>
    <w:rsid w:val="00CB4455"/>
    <w:rsid w:val="00D563D3"/>
    <w:rsid w:val="00D76ED9"/>
    <w:rsid w:val="00D81ABE"/>
    <w:rsid w:val="00DA555E"/>
    <w:rsid w:val="00DB480D"/>
    <w:rsid w:val="00E34E02"/>
    <w:rsid w:val="00E42068"/>
    <w:rsid w:val="00E63A6E"/>
    <w:rsid w:val="00E649B8"/>
    <w:rsid w:val="00E87231"/>
    <w:rsid w:val="00EB3110"/>
    <w:rsid w:val="00F459CD"/>
    <w:rsid w:val="00F651C2"/>
    <w:rsid w:val="00FA0F73"/>
    <w:rsid w:val="00FA14A9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B9464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44EB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5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7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1559</Words>
  <Characters>9356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2026-05-18T08:13:00Z</cp:lastPrinted>
  <dcterms:created xsi:type="dcterms:W3CDTF">2026-05-18T08:13:00Z</dcterms:created>
  <dcterms:modified xsi:type="dcterms:W3CDTF">2026-05-18T08:13:00Z</dcterms:modified>
</cp:coreProperties>
</file>